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4C23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6B17A8">
        <w:rPr>
          <w:rFonts w:eastAsia="Times New Roman"/>
          <w:sz w:val="28"/>
          <w:szCs w:val="28"/>
        </w:rPr>
        <w:t>841</w:t>
      </w:r>
      <w:r>
        <w:rPr>
          <w:rFonts w:eastAsia="Times New Roman"/>
          <w:sz w:val="28"/>
          <w:szCs w:val="28"/>
        </w:rPr>
        <w:t>-1505/202</w:t>
      </w:r>
      <w:r w:rsidR="00DC17B2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DC17B2">
        <w:rPr>
          <w:sz w:val="28"/>
          <w:szCs w:val="28"/>
        </w:rPr>
        <w:t>№86MS0032-01-202</w:t>
      </w:r>
      <w:r w:rsidR="003E22B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A9754C">
        <w:rPr>
          <w:sz w:val="28"/>
          <w:szCs w:val="28"/>
        </w:rPr>
        <w:t>00</w:t>
      </w:r>
      <w:r w:rsidR="006B17A8">
        <w:rPr>
          <w:sz w:val="28"/>
          <w:szCs w:val="28"/>
        </w:rPr>
        <w:t>6627</w:t>
      </w:r>
      <w:r w:rsidR="006D3F02">
        <w:rPr>
          <w:sz w:val="28"/>
          <w:szCs w:val="28"/>
        </w:rPr>
        <w:t>-</w:t>
      </w:r>
      <w:r w:rsidR="006B17A8">
        <w:rPr>
          <w:sz w:val="28"/>
          <w:szCs w:val="28"/>
        </w:rPr>
        <w:t>48</w:t>
      </w:r>
    </w:p>
    <w:p w:rsidR="00E807ED" w:rsidRPr="00BF6DFC">
      <w:pPr>
        <w:shd w:val="clear" w:color="auto" w:fill="FFFFFF"/>
        <w:spacing w:before="259"/>
        <w:ind w:left="110"/>
        <w:jc w:val="center"/>
      </w:pPr>
      <w:r w:rsidRPr="00BF6DFC">
        <w:rPr>
          <w:sz w:val="32"/>
          <w:szCs w:val="32"/>
        </w:rPr>
        <w:t>ПОСТАНОВЛЕНИЕ</w:t>
      </w:r>
    </w:p>
    <w:p w:rsidR="006B17A8">
      <w:pPr>
        <w:shd w:val="clear" w:color="auto" w:fill="FFFFFF"/>
        <w:ind w:right="16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прекращении производства </w:t>
      </w:r>
      <w:r w:rsidR="00E807ED">
        <w:rPr>
          <w:rFonts w:eastAsia="Times New Roman"/>
          <w:sz w:val="28"/>
          <w:szCs w:val="28"/>
        </w:rPr>
        <w:t xml:space="preserve">по делу </w:t>
      </w:r>
    </w:p>
    <w:p w:rsidR="00E807ED">
      <w:pPr>
        <w:shd w:val="clear" w:color="auto" w:fill="FFFFFF"/>
        <w:ind w:right="168"/>
        <w:jc w:val="center"/>
      </w:pPr>
      <w:r>
        <w:rPr>
          <w:rFonts w:eastAsia="Times New Roman"/>
          <w:sz w:val="28"/>
          <w:szCs w:val="28"/>
        </w:rPr>
        <w:t>об административном правонарушении</w:t>
      </w:r>
    </w:p>
    <w:p w:rsidR="00E807ED">
      <w:pPr>
        <w:shd w:val="clear" w:color="auto" w:fill="FFFFFF"/>
        <w:tabs>
          <w:tab w:val="left" w:pos="8102"/>
        </w:tabs>
        <w:spacing w:before="317"/>
        <w:ind w:left="72"/>
      </w:pPr>
      <w:r>
        <w:rPr>
          <w:spacing w:val="-2"/>
          <w:sz w:val="28"/>
          <w:szCs w:val="28"/>
        </w:rPr>
        <w:t xml:space="preserve">24 </w:t>
      </w:r>
      <w:r w:rsidR="006C06C2">
        <w:rPr>
          <w:spacing w:val="-2"/>
          <w:sz w:val="28"/>
          <w:szCs w:val="28"/>
        </w:rPr>
        <w:t>сентября</w:t>
      </w:r>
      <w:r w:rsidR="00A9754C">
        <w:rPr>
          <w:spacing w:val="-2"/>
          <w:sz w:val="28"/>
          <w:szCs w:val="28"/>
        </w:rPr>
        <w:t xml:space="preserve"> </w:t>
      </w:r>
      <w:r w:rsidR="00DC17B2">
        <w:rPr>
          <w:spacing w:val="-2"/>
          <w:sz w:val="28"/>
          <w:szCs w:val="28"/>
        </w:rPr>
        <w:t>2024</w:t>
      </w:r>
      <w:r>
        <w:rPr>
          <w:rFonts w:eastAsia="Times New Roman"/>
          <w:spacing w:val="-2"/>
          <w:sz w:val="28"/>
          <w:szCs w:val="28"/>
        </w:rPr>
        <w:t xml:space="preserve">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г.п. Лянтор</w:t>
      </w:r>
    </w:p>
    <w:p w:rsidR="000B5675">
      <w:pPr>
        <w:shd w:val="clear" w:color="auto" w:fill="FFFFFF"/>
        <w:spacing w:before="5" w:line="322" w:lineRule="exact"/>
        <w:ind w:right="24" w:firstLine="730"/>
        <w:jc w:val="both"/>
        <w:rPr>
          <w:rFonts w:eastAsia="Times New Roman"/>
          <w:sz w:val="28"/>
          <w:szCs w:val="28"/>
        </w:rPr>
      </w:pPr>
    </w:p>
    <w:p w:rsidR="00E53B4F">
      <w:pPr>
        <w:shd w:val="clear" w:color="auto" w:fill="FFFFFF"/>
        <w:spacing w:before="5" w:line="322" w:lineRule="exact"/>
        <w:ind w:right="24" w:firstLine="730"/>
        <w:jc w:val="both"/>
        <w:rPr>
          <w:rFonts w:eastAsia="Times New Roman"/>
          <w:sz w:val="28"/>
          <w:szCs w:val="28"/>
        </w:rPr>
      </w:pPr>
      <w:r w:rsidRPr="003D0733">
        <w:rPr>
          <w:rFonts w:eastAsia="Times New Roman"/>
          <w:sz w:val="28"/>
          <w:szCs w:val="28"/>
        </w:rPr>
        <w:t>Мирово</w:t>
      </w:r>
      <w:r w:rsidR="00A611C0">
        <w:rPr>
          <w:rFonts w:eastAsia="Times New Roman"/>
          <w:sz w:val="28"/>
          <w:szCs w:val="28"/>
        </w:rPr>
        <w:t>й</w:t>
      </w:r>
      <w:r w:rsidRPr="003D0733">
        <w:rPr>
          <w:rFonts w:eastAsia="Times New Roman"/>
          <w:sz w:val="28"/>
          <w:szCs w:val="28"/>
        </w:rPr>
        <w:t xml:space="preserve"> судь</w:t>
      </w:r>
      <w:r w:rsidR="00A611C0">
        <w:rPr>
          <w:rFonts w:eastAsia="Times New Roman"/>
          <w:sz w:val="28"/>
          <w:szCs w:val="28"/>
        </w:rPr>
        <w:t>я</w:t>
      </w:r>
      <w:r w:rsidRPr="003D0733">
        <w:rPr>
          <w:rFonts w:eastAsia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Югра </w:t>
      </w:r>
      <w:r w:rsidR="00A611C0">
        <w:rPr>
          <w:rFonts w:eastAsia="Times New Roman"/>
          <w:sz w:val="28"/>
          <w:szCs w:val="28"/>
        </w:rPr>
        <w:t>С</w:t>
      </w:r>
      <w:r w:rsidR="00D779EA">
        <w:rPr>
          <w:rFonts w:eastAsia="Times New Roman"/>
          <w:sz w:val="28"/>
          <w:szCs w:val="28"/>
        </w:rPr>
        <w:t xml:space="preserve">ветлана </w:t>
      </w:r>
      <w:r w:rsidR="00A611C0">
        <w:rPr>
          <w:rFonts w:eastAsia="Times New Roman"/>
          <w:sz w:val="28"/>
          <w:szCs w:val="28"/>
        </w:rPr>
        <w:t>В</w:t>
      </w:r>
      <w:r w:rsidR="00D779EA">
        <w:rPr>
          <w:rFonts w:eastAsia="Times New Roman"/>
          <w:sz w:val="28"/>
          <w:szCs w:val="28"/>
        </w:rPr>
        <w:t>алерьевна</w:t>
      </w:r>
      <w:r w:rsidR="00A611C0">
        <w:rPr>
          <w:rFonts w:eastAsia="Times New Roman"/>
          <w:sz w:val="28"/>
          <w:szCs w:val="28"/>
        </w:rPr>
        <w:t xml:space="preserve"> Михеева,</w:t>
      </w:r>
    </w:p>
    <w:p w:rsidR="00E807ED">
      <w:pPr>
        <w:shd w:val="clear" w:color="auto" w:fill="FFFFFF"/>
        <w:spacing w:before="5" w:line="322" w:lineRule="exact"/>
        <w:ind w:right="24" w:firstLine="730"/>
        <w:jc w:val="both"/>
      </w:pPr>
      <w:r>
        <w:rPr>
          <w:rFonts w:eastAsia="Times New Roman"/>
          <w:sz w:val="28"/>
          <w:szCs w:val="28"/>
        </w:rPr>
        <w:t>адрес: ХМАО-Югра, Тюменская область, Сургутский район, г. Лянтор, ул. Салавата Юлаева, д. 13,</w:t>
      </w:r>
    </w:p>
    <w:p w:rsidR="00DC17B2" w:rsidP="00EB3B75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 w:line="322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>рассмотрев материалы дела об админист</w:t>
      </w:r>
      <w:r w:rsidRPr="002F6A94">
        <w:rPr>
          <w:sz w:val="28"/>
          <w:szCs w:val="28"/>
        </w:rPr>
        <w:t xml:space="preserve">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  <w:r w:rsidR="006B17A8">
        <w:rPr>
          <w:rFonts w:eastAsia="Times New Roman"/>
          <w:sz w:val="28"/>
          <w:szCs w:val="28"/>
        </w:rPr>
        <w:t>Королева Глеба Павловича</w:t>
      </w:r>
      <w:r w:rsidRPr="00370F59" w:rsidR="00BC2300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 w:rsidR="00BC2300">
        <w:rPr>
          <w:sz w:val="28"/>
          <w:szCs w:val="28"/>
        </w:rPr>
        <w:t xml:space="preserve">, </w:t>
      </w:r>
      <w:r w:rsidR="00BB46DA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</w:t>
      </w:r>
      <w:r w:rsidR="00543901">
        <w:rPr>
          <w:rFonts w:eastAsia="Times New Roman"/>
          <w:sz w:val="28"/>
          <w:szCs w:val="28"/>
        </w:rPr>
        <w:t>вше</w:t>
      </w:r>
      <w:r w:rsidR="006B17A8">
        <w:rPr>
          <w:rFonts w:eastAsia="Times New Roman"/>
          <w:sz w:val="28"/>
          <w:szCs w:val="28"/>
        </w:rPr>
        <w:t>го</w:t>
      </w:r>
      <w:r w:rsidR="00543901">
        <w:rPr>
          <w:rFonts w:eastAsia="Times New Roman"/>
          <w:sz w:val="28"/>
          <w:szCs w:val="28"/>
        </w:rPr>
        <w:t>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по ст. 6.1.1 Кодекса Российской Федерации об а</w:t>
      </w:r>
      <w:r>
        <w:rPr>
          <w:rFonts w:eastAsia="Times New Roman"/>
          <w:sz w:val="28"/>
          <w:szCs w:val="28"/>
        </w:rPr>
        <w:t>дминистративных правонарушениях.</w:t>
      </w:r>
    </w:p>
    <w:p w:rsidR="00E807ED" w:rsidP="00BC2300">
      <w:pPr>
        <w:ind w:firstLine="708"/>
        <w:jc w:val="both"/>
      </w:pPr>
      <w:r>
        <w:rPr>
          <w:rFonts w:eastAsia="Times New Roman"/>
          <w:sz w:val="28"/>
          <w:szCs w:val="28"/>
        </w:rPr>
        <w:t xml:space="preserve"> </w:t>
      </w:r>
      <w:r w:rsidRPr="00C84544" w:rsidR="00DC17B2">
        <w:rPr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</w:t>
      </w:r>
      <w:r w:rsidR="00DC17B2">
        <w:rPr>
          <w:sz w:val="28"/>
          <w:szCs w:val="28"/>
        </w:rPr>
        <w:t>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6B17A8" w:rsidP="00A9754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86 № ***</w:t>
      </w:r>
      <w:r>
        <w:rPr>
          <w:sz w:val="28"/>
          <w:szCs w:val="28"/>
        </w:rPr>
        <w:t xml:space="preserve"> по делу об административном правонарушении от 17.09</w:t>
      </w:r>
      <w:r>
        <w:rPr>
          <w:sz w:val="28"/>
          <w:szCs w:val="28"/>
        </w:rPr>
        <w:t>.2024 года, Королев  Г.П. 09.09</w:t>
      </w:r>
      <w:r w:rsidR="002C3CE1">
        <w:rPr>
          <w:sz w:val="28"/>
          <w:szCs w:val="28"/>
        </w:rPr>
        <w:t>.</w:t>
      </w:r>
      <w:r w:rsidR="00A9754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779EA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13</w:t>
      </w:r>
      <w:r w:rsidR="002C3CE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00</w:t>
      </w:r>
      <w:r w:rsidR="00E807ED">
        <w:rPr>
          <w:rFonts w:eastAsia="Times New Roman"/>
          <w:sz w:val="28"/>
          <w:szCs w:val="28"/>
        </w:rPr>
        <w:t xml:space="preserve"> ч.</w:t>
      </w:r>
      <w:r>
        <w:rPr>
          <w:rFonts w:eastAsia="Times New Roman"/>
          <w:sz w:val="28"/>
          <w:szCs w:val="28"/>
        </w:rPr>
        <w:t xml:space="preserve">, находясь </w:t>
      </w:r>
      <w:r w:rsidR="00A975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парковке возле ***</w:t>
      </w:r>
      <w:r>
        <w:rPr>
          <w:rFonts w:eastAsia="Times New Roman"/>
          <w:sz w:val="28"/>
          <w:szCs w:val="28"/>
        </w:rPr>
        <w:t>, расположенного</w:t>
      </w:r>
      <w:r>
        <w:rPr>
          <w:rFonts w:eastAsia="Times New Roman"/>
          <w:sz w:val="28"/>
          <w:szCs w:val="28"/>
        </w:rPr>
        <w:t xml:space="preserve"> по адресу: ***</w:t>
      </w:r>
      <w:r>
        <w:rPr>
          <w:spacing w:val="-1"/>
          <w:sz w:val="28"/>
          <w:szCs w:val="28"/>
        </w:rPr>
        <w:t xml:space="preserve"> </w:t>
      </w:r>
      <w:r w:rsidRPr="00370F59">
        <w:rPr>
          <w:spacing w:val="-1"/>
          <w:sz w:val="28"/>
          <w:szCs w:val="28"/>
        </w:rPr>
        <w:t>Сур</w:t>
      </w:r>
      <w:r>
        <w:rPr>
          <w:spacing w:val="-1"/>
          <w:sz w:val="28"/>
          <w:szCs w:val="28"/>
        </w:rPr>
        <w:t>гутского района ХМ</w:t>
      </w:r>
      <w:r w:rsidR="00A9754C">
        <w:rPr>
          <w:spacing w:val="-1"/>
          <w:sz w:val="28"/>
          <w:szCs w:val="28"/>
        </w:rPr>
        <w:t>АО-Югр</w:t>
      </w:r>
      <w:r>
        <w:rPr>
          <w:spacing w:val="-1"/>
          <w:sz w:val="28"/>
          <w:szCs w:val="28"/>
        </w:rPr>
        <w:t>ы</w:t>
      </w:r>
      <w:r w:rsidR="00A81BFD">
        <w:rPr>
          <w:sz w:val="28"/>
          <w:szCs w:val="28"/>
        </w:rPr>
        <w:t xml:space="preserve">, </w:t>
      </w:r>
      <w:r w:rsidR="00A9754C">
        <w:rPr>
          <w:sz w:val="28"/>
          <w:szCs w:val="28"/>
        </w:rPr>
        <w:t xml:space="preserve">причинил телесные повреждения </w:t>
      </w:r>
      <w:r>
        <w:rPr>
          <w:sz w:val="28"/>
          <w:szCs w:val="28"/>
        </w:rPr>
        <w:t>несовершенноле</w:t>
      </w:r>
      <w:r>
        <w:rPr>
          <w:sz w:val="28"/>
          <w:szCs w:val="28"/>
        </w:rPr>
        <w:t>тнему ФИО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 нанес один удар рукой в область головы, его действия не содержат уголовно-наказуемого деяния.</w:t>
      </w:r>
    </w:p>
    <w:p w:rsidR="005D3F96" w:rsidP="00BF799F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Королев Г.П. в судебном заседании вину не признал и пояснил, что с ФИО</w:t>
      </w:r>
      <w:r>
        <w:rPr>
          <w:rFonts w:eastAsia="Times New Roman"/>
          <w:sz w:val="28"/>
          <w:szCs w:val="28"/>
        </w:rPr>
        <w:t xml:space="preserve"> не дрались</w:t>
      </w:r>
      <w:r w:rsidR="00351E06">
        <w:rPr>
          <w:rFonts w:eastAsia="Times New Roman"/>
          <w:sz w:val="28"/>
          <w:szCs w:val="28"/>
        </w:rPr>
        <w:t>, просто  обменялись ударами</w:t>
      </w:r>
      <w:r>
        <w:rPr>
          <w:rFonts w:eastAsia="Times New Roman"/>
          <w:sz w:val="28"/>
          <w:szCs w:val="28"/>
        </w:rPr>
        <w:t>.</w:t>
      </w:r>
    </w:p>
    <w:p w:rsidR="00A8668E" w:rsidP="00BF799F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Потерпевш</w:t>
      </w:r>
      <w:r w:rsidR="005D3F96">
        <w:rPr>
          <w:sz w:val="28"/>
          <w:szCs w:val="28"/>
        </w:rPr>
        <w:t xml:space="preserve">ий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судебное заседание не явился, о причинах неявки не сообщил.</w:t>
      </w:r>
    </w:p>
    <w:p w:rsidR="00A8668E" w:rsidP="00882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 в деле предоставлены объяснения </w:t>
      </w:r>
      <w:r w:rsidR="00F96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 инспектора ОДН ОУУП и ДН ОП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 г. Лянтор, согласно которому Королев Г.П. нанес один удар ФИО</w:t>
      </w:r>
      <w:r>
        <w:rPr>
          <w:sz w:val="28"/>
          <w:szCs w:val="28"/>
        </w:rPr>
        <w:t xml:space="preserve">, в судебно-медицинскую </w:t>
      </w:r>
      <w:r>
        <w:rPr>
          <w:sz w:val="28"/>
          <w:szCs w:val="28"/>
        </w:rPr>
        <w:t>экспертизу не обращался;  рапорт об обнаружении признаков административного правонарушения; определение о возбуждении дела об административном правонарушении;  объяснени</w:t>
      </w:r>
      <w:r w:rsidR="00351E06">
        <w:rPr>
          <w:sz w:val="28"/>
          <w:szCs w:val="28"/>
        </w:rPr>
        <w:t>ями</w:t>
      </w:r>
      <w:r>
        <w:rPr>
          <w:sz w:val="28"/>
          <w:szCs w:val="28"/>
        </w:rPr>
        <w:t xml:space="preserve"> Королева Г.П. от 16.09.2024 года, согласно которому 11.09.2024 года между ним и ФИО</w:t>
      </w:r>
      <w:r>
        <w:rPr>
          <w:sz w:val="28"/>
          <w:szCs w:val="28"/>
        </w:rPr>
        <w:t xml:space="preserve"> произошла драка, в ходе которой физической боли он не испытал, так как удары были слабые</w:t>
      </w:r>
      <w:r w:rsidR="00351E06">
        <w:rPr>
          <w:sz w:val="28"/>
          <w:szCs w:val="28"/>
        </w:rPr>
        <w:t xml:space="preserve">. От медицинской помощи они отказались; </w:t>
      </w:r>
      <w:r>
        <w:rPr>
          <w:sz w:val="28"/>
          <w:szCs w:val="28"/>
        </w:rPr>
        <w:t xml:space="preserve"> </w:t>
      </w:r>
      <w:r w:rsidR="00351E06">
        <w:rPr>
          <w:sz w:val="28"/>
          <w:szCs w:val="28"/>
        </w:rPr>
        <w:t xml:space="preserve">направление на судебно-медицинское освидетельствование  </w:t>
      </w:r>
      <w:r w:rsidR="00E67B79">
        <w:rPr>
          <w:sz w:val="28"/>
          <w:szCs w:val="28"/>
        </w:rPr>
        <w:t xml:space="preserve">Королева Г.П. </w:t>
      </w:r>
      <w:r w:rsidR="00351E06">
        <w:rPr>
          <w:sz w:val="28"/>
          <w:szCs w:val="28"/>
        </w:rPr>
        <w:t xml:space="preserve">от 13.09.2024 года; рапорт инспектора ОДН ОУУП и ДН ОП №1 </w:t>
      </w:r>
      <w:r w:rsidR="00351E06">
        <w:rPr>
          <w:sz w:val="28"/>
          <w:szCs w:val="28"/>
        </w:rPr>
        <w:t xml:space="preserve">г. Лянтора ОМВД России по Сургутскому району от 16.09.2024 года, согласно которому ею и  фельдшером  скорой помощи </w:t>
      </w:r>
      <w:r>
        <w:rPr>
          <w:sz w:val="28"/>
          <w:szCs w:val="28"/>
        </w:rPr>
        <w:t>ФИО1</w:t>
      </w:r>
      <w:r w:rsidR="00351E06">
        <w:rPr>
          <w:sz w:val="28"/>
          <w:szCs w:val="28"/>
        </w:rPr>
        <w:t xml:space="preserve"> кабинете ОП №</w:t>
      </w:r>
      <w:r>
        <w:rPr>
          <w:sz w:val="28"/>
          <w:szCs w:val="28"/>
        </w:rPr>
        <w:t xml:space="preserve"> </w:t>
      </w:r>
      <w:r w:rsidR="00351E06">
        <w:rPr>
          <w:sz w:val="28"/>
          <w:szCs w:val="28"/>
        </w:rPr>
        <w:t xml:space="preserve">1 был проведен визуальный осмотр  несовершеннолетнего </w:t>
      </w:r>
      <w:r>
        <w:rPr>
          <w:sz w:val="28"/>
          <w:szCs w:val="28"/>
        </w:rPr>
        <w:t>ФИО</w:t>
      </w:r>
      <w:r w:rsidR="00351E06">
        <w:rPr>
          <w:sz w:val="28"/>
          <w:szCs w:val="28"/>
        </w:rPr>
        <w:t xml:space="preserve"> и Королева Г.П. на предмет телесных повреждений, каких-либо телесных повреждений </w:t>
      </w:r>
      <w:r>
        <w:rPr>
          <w:sz w:val="28"/>
          <w:szCs w:val="28"/>
        </w:rPr>
        <w:t>у</w:t>
      </w:r>
      <w:r w:rsidR="00351E06">
        <w:rPr>
          <w:sz w:val="28"/>
          <w:szCs w:val="28"/>
        </w:rPr>
        <w:t xml:space="preserve"> них обнаружено не было; фототаблицы с изображением </w:t>
      </w:r>
      <w:r>
        <w:rPr>
          <w:sz w:val="28"/>
          <w:szCs w:val="28"/>
        </w:rPr>
        <w:t>ФИО</w:t>
      </w:r>
      <w:r w:rsidR="00351E06">
        <w:rPr>
          <w:sz w:val="28"/>
          <w:szCs w:val="28"/>
        </w:rPr>
        <w:t xml:space="preserve">; объяснение </w:t>
      </w:r>
      <w:r>
        <w:rPr>
          <w:sz w:val="28"/>
          <w:szCs w:val="28"/>
        </w:rPr>
        <w:t>ФИО</w:t>
      </w:r>
      <w:r w:rsidR="00351E06">
        <w:rPr>
          <w:sz w:val="28"/>
          <w:szCs w:val="28"/>
        </w:rPr>
        <w:t xml:space="preserve">, из которого следует, что они с Королевым  </w:t>
      </w:r>
      <w:r w:rsidR="00E67B79">
        <w:rPr>
          <w:sz w:val="28"/>
          <w:szCs w:val="28"/>
        </w:rPr>
        <w:t xml:space="preserve">Г.П. обменялись ударами, физической боли он не ощущал, в медицинское учреждение он не обращался; направление на судебно-медицинское освидетельствование </w:t>
      </w:r>
      <w:r>
        <w:rPr>
          <w:sz w:val="28"/>
          <w:szCs w:val="28"/>
        </w:rPr>
        <w:t>ФИО</w:t>
      </w:r>
      <w:r w:rsidR="00E67B79">
        <w:rPr>
          <w:sz w:val="28"/>
          <w:szCs w:val="28"/>
        </w:rPr>
        <w:t xml:space="preserve"> от 13.09.2024 года; объяснение свидетеля </w:t>
      </w:r>
      <w:r>
        <w:rPr>
          <w:sz w:val="28"/>
          <w:szCs w:val="28"/>
        </w:rPr>
        <w:t>ФИО3</w:t>
      </w:r>
      <w:r w:rsidR="00E67B79">
        <w:rPr>
          <w:sz w:val="28"/>
          <w:szCs w:val="28"/>
        </w:rPr>
        <w:t>, согласно которому от сына он узнал, что произошел не хороший поступок между мальчиками, сын пояснил, что они между собой разобрались, претензий дру</w:t>
      </w:r>
      <w:r w:rsidR="00D37E48">
        <w:rPr>
          <w:sz w:val="28"/>
          <w:szCs w:val="28"/>
        </w:rPr>
        <w:t xml:space="preserve">г к другу они не имели; объяснение свидетеля </w:t>
      </w:r>
      <w:r>
        <w:rPr>
          <w:sz w:val="28"/>
          <w:szCs w:val="28"/>
        </w:rPr>
        <w:t>ФИО4</w:t>
      </w:r>
      <w:r w:rsidR="00D37E48">
        <w:rPr>
          <w:sz w:val="28"/>
          <w:szCs w:val="28"/>
        </w:rPr>
        <w:t>, согласно</w:t>
      </w:r>
      <w:r w:rsidR="00E67B79">
        <w:rPr>
          <w:sz w:val="28"/>
          <w:szCs w:val="28"/>
        </w:rPr>
        <w:t xml:space="preserve">  </w:t>
      </w:r>
      <w:r w:rsidR="00D37E48">
        <w:rPr>
          <w:sz w:val="28"/>
          <w:szCs w:val="28"/>
        </w:rPr>
        <w:t xml:space="preserve">которому он видел как Королев Г.П. и </w:t>
      </w:r>
      <w:r>
        <w:rPr>
          <w:sz w:val="28"/>
          <w:szCs w:val="28"/>
        </w:rPr>
        <w:t xml:space="preserve">ФИО </w:t>
      </w:r>
      <w:r w:rsidR="00D37E48">
        <w:rPr>
          <w:sz w:val="28"/>
          <w:szCs w:val="28"/>
        </w:rPr>
        <w:t xml:space="preserve">боролись на улице, затем пожали друг другу руки и разошлись; ответ на запрос </w:t>
      </w:r>
      <w:r w:rsidR="003C07BA">
        <w:rPr>
          <w:sz w:val="28"/>
          <w:szCs w:val="28"/>
        </w:rPr>
        <w:t>от 17.09.20224, из которого следует, что Королев Г.П. за медицинской помощью в БУ «</w:t>
      </w:r>
      <w:r>
        <w:rPr>
          <w:sz w:val="28"/>
          <w:szCs w:val="28"/>
        </w:rPr>
        <w:t>***</w:t>
      </w:r>
      <w:r w:rsidR="003C07BA">
        <w:rPr>
          <w:sz w:val="28"/>
          <w:szCs w:val="28"/>
        </w:rPr>
        <w:t>» не обращался.</w:t>
      </w:r>
    </w:p>
    <w:p w:rsidR="0096691B" w:rsidP="0096691B">
      <w:pPr>
        <w:ind w:firstLine="720"/>
        <w:jc w:val="both"/>
        <w:rPr>
          <w:rFonts w:eastAsia="Times New Roman"/>
          <w:color w:val="000000"/>
          <w:sz w:val="28"/>
          <w:szCs w:val="13"/>
        </w:rPr>
      </w:pPr>
      <w:r w:rsidRPr="00C34F70">
        <w:rPr>
          <w:rFonts w:eastAsia="Times New Roman"/>
          <w:color w:val="000000"/>
          <w:sz w:val="28"/>
          <w:szCs w:val="13"/>
        </w:rPr>
        <w:t xml:space="preserve">Выслушав </w:t>
      </w:r>
      <w:r w:rsidR="003C07BA">
        <w:rPr>
          <w:rFonts w:eastAsia="Times New Roman"/>
          <w:color w:val="000000"/>
          <w:sz w:val="28"/>
          <w:szCs w:val="13"/>
        </w:rPr>
        <w:t>Королева Г.П.</w:t>
      </w:r>
      <w:r w:rsidRPr="00C34F70">
        <w:rPr>
          <w:rFonts w:eastAsia="Times New Roman"/>
          <w:color w:val="000000"/>
          <w:sz w:val="28"/>
          <w:szCs w:val="13"/>
        </w:rPr>
        <w:t>, изучив материалы дела об административном правонарушении, суд приходит к следующему выводу.</w:t>
      </w:r>
    </w:p>
    <w:p w:rsidR="0096691B" w:rsidP="00D766F6">
      <w:pPr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Согласно ст.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95170F">
          <w:rPr>
            <w:rFonts w:eastAsia="Times New Roman"/>
            <w:sz w:val="28"/>
          </w:rPr>
          <w:t>24.1 КоАП</w:t>
        </w:r>
      </w:hyperlink>
      <w:r w:rsidRPr="00C34F70">
        <w:rPr>
          <w:rFonts w:eastAsia="Times New Roman"/>
          <w:sz w:val="28"/>
          <w:szCs w:val="13"/>
        </w:rPr>
        <w:t> 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C34F70">
        <w:rPr>
          <w:rFonts w:eastAsia="Times New Roman"/>
          <w:sz w:val="28"/>
          <w:szCs w:val="13"/>
        </w:rPr>
        <w:t>ного постановления, а также выявление причин и условий, способствовавших совершению административных правонарушений.</w:t>
      </w:r>
    </w:p>
    <w:p w:rsidR="0096691B" w:rsidP="0096691B">
      <w:pPr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ab/>
      </w:r>
      <w:r w:rsidRPr="00C34F70" w:rsidR="0095170F">
        <w:rPr>
          <w:rFonts w:eastAsia="Times New Roman"/>
          <w:sz w:val="28"/>
          <w:szCs w:val="13"/>
        </w:rPr>
        <w:t>Согласно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95170F" w:rsidR="0095170F">
          <w:rPr>
            <w:rFonts w:eastAsia="Times New Roman"/>
            <w:sz w:val="28"/>
          </w:rPr>
          <w:t>26.1 КоАП</w:t>
        </w:r>
      </w:hyperlink>
      <w:r w:rsidRPr="00C34F70" w:rsidR="0095170F">
        <w:rPr>
          <w:rFonts w:eastAsia="Times New Roman"/>
          <w:sz w:val="28"/>
          <w:szCs w:val="13"/>
        </w:rPr>
        <w:t> 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6691B" w:rsidP="0096691B">
      <w:pPr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ab/>
      </w:r>
      <w:r w:rsidRPr="00C34F70" w:rsidR="0095170F">
        <w:rPr>
          <w:rFonts w:eastAsia="Times New Roman"/>
          <w:sz w:val="28"/>
          <w:szCs w:val="13"/>
        </w:rPr>
        <w:t>В соответствии с п.2 ч.1 статьи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5170F" w:rsidR="0095170F">
          <w:rPr>
            <w:rFonts w:eastAsia="Times New Roman"/>
            <w:sz w:val="28"/>
          </w:rPr>
          <w:t>24.5 КоАП</w:t>
        </w:r>
      </w:hyperlink>
      <w:r w:rsidRPr="00C34F70" w:rsidR="0095170F">
        <w:rPr>
          <w:rFonts w:eastAsia="Times New Roman"/>
          <w:sz w:val="28"/>
          <w:szCs w:val="13"/>
        </w:rPr>
        <w:t> 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правонарушения, в том числе недостижение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(бездействие).</w:t>
      </w:r>
    </w:p>
    <w:p w:rsidR="00EB3B75" w:rsidRPr="00EB3B75" w:rsidP="0012472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13"/>
        </w:rPr>
        <w:tab/>
      </w:r>
      <w:r w:rsidRPr="00EB3B75" w:rsidR="0095170F">
        <w:rPr>
          <w:sz w:val="28"/>
          <w:szCs w:val="28"/>
        </w:rPr>
        <w:t>Согласно ст.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B3B75" w:rsidR="0095170F">
          <w:rPr>
            <w:sz w:val="28"/>
            <w:szCs w:val="28"/>
          </w:rPr>
          <w:t>1.5 КоАП</w:t>
        </w:r>
      </w:hyperlink>
      <w:r w:rsidRPr="00EB3B75" w:rsidR="0095170F">
        <w:rPr>
          <w:sz w:val="28"/>
          <w:szCs w:val="28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</w:t>
      </w:r>
      <w:r w:rsidRPr="00EB3B75">
        <w:rPr>
          <w:sz w:val="28"/>
          <w:szCs w:val="28"/>
        </w:rPr>
        <w:t xml:space="preserve">Лицо, привлекаемое к административной ответственности, не обязано доказывать </w:t>
      </w:r>
      <w:r w:rsidRPr="00EB3B75">
        <w:rPr>
          <w:sz w:val="28"/>
          <w:szCs w:val="28"/>
        </w:rPr>
        <w:t xml:space="preserve">свою невиновность, за исключением случаев, предусмотренных </w:t>
      </w:r>
      <w:hyperlink r:id="rId8" w:anchor="/document/12125267/entry/15031" w:history="1">
        <w:r w:rsidRPr="00EB3B75">
          <w:rPr>
            <w:rStyle w:val="Hyperlink"/>
            <w:color w:val="auto"/>
            <w:sz w:val="28"/>
            <w:szCs w:val="28"/>
            <w:u w:val="none"/>
          </w:rPr>
          <w:t>примечанием</w:t>
        </w:r>
      </w:hyperlink>
      <w:r w:rsidRPr="00EB3B75">
        <w:rPr>
          <w:sz w:val="28"/>
          <w:szCs w:val="28"/>
        </w:rPr>
        <w:t xml:space="preserve"> к настоящей статье.</w:t>
      </w:r>
    </w:p>
    <w:p w:rsidR="0096691B" w:rsidP="00EB3B7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EB3B75">
        <w:rPr>
          <w:rFonts w:eastAsia="Times New Roman"/>
          <w:sz w:val="28"/>
          <w:szCs w:val="28"/>
        </w:rPr>
        <w:t>В силу ч. 1 ст. </w:t>
      </w:r>
      <w:hyperlink r:id="rId9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EB3B75">
          <w:rPr>
            <w:rFonts w:eastAsia="Times New Roman"/>
            <w:sz w:val="28"/>
            <w:szCs w:val="28"/>
          </w:rPr>
          <w:t>1.6</w:t>
        </w:r>
      </w:hyperlink>
      <w:r w:rsidRPr="00EB3B75">
        <w:rPr>
          <w:rFonts w:eastAsia="Times New Roman"/>
          <w:sz w:val="28"/>
          <w:szCs w:val="28"/>
        </w:rPr>
        <w:t> Кодекса Российской Федерации об административных</w:t>
      </w:r>
      <w:r w:rsidRPr="00C34F70">
        <w:rPr>
          <w:rFonts w:eastAsia="Times New Roman"/>
          <w:sz w:val="28"/>
          <w:szCs w:val="13"/>
        </w:rPr>
        <w:t xml:space="preserve"> правонарушениях лицо, привлекаемое к административной ответственности, не может быть подвергнуто административному наказанию и </w:t>
      </w:r>
      <w:r w:rsidRPr="00C34F70">
        <w:rPr>
          <w:rFonts w:eastAsia="Times New Roman"/>
          <w:sz w:val="28"/>
          <w:szCs w:val="13"/>
        </w:rPr>
        <w:t>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6691B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>Из содержания приведенных норм следует, что событие и состав административного правонарушения, включая виновность лица, пр</w:t>
      </w:r>
      <w:r w:rsidRPr="00C34F70">
        <w:rPr>
          <w:rFonts w:eastAsia="Times New Roman"/>
          <w:sz w:val="28"/>
          <w:szCs w:val="13"/>
        </w:rPr>
        <w:t>ивлекаемого к ответственности, должны быть достоверно подтверждены представленными административным органом доказательствами, неопровержимо свидетельствующими об указанных обстоятельствах.</w:t>
      </w:r>
    </w:p>
    <w:p w:rsidR="0012472E" w:rsidRPr="0012472E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12472E">
        <w:rPr>
          <w:color w:val="000000"/>
          <w:sz w:val="28"/>
          <w:szCs w:val="28"/>
          <w:shd w:val="clear" w:color="auto" w:fill="FFFFFF"/>
        </w:rPr>
        <w:t xml:space="preserve">Согласно ч. 1 ст. 2.1 </w:t>
      </w:r>
      <w:r w:rsidRPr="0012472E">
        <w:rPr>
          <w:rFonts w:eastAsia="Times New Roman"/>
          <w:sz w:val="28"/>
          <w:szCs w:val="28"/>
        </w:rPr>
        <w:t>Кодекса Российской Федерации об административ</w:t>
      </w:r>
      <w:r w:rsidRPr="0012472E">
        <w:rPr>
          <w:rFonts w:eastAsia="Times New Roman"/>
          <w:sz w:val="28"/>
          <w:szCs w:val="28"/>
        </w:rPr>
        <w:t>ных правонарушениях, а</w:t>
      </w:r>
      <w:r w:rsidRPr="0012472E">
        <w:rPr>
          <w:color w:val="000000"/>
          <w:sz w:val="28"/>
          <w:szCs w:val="28"/>
          <w:shd w:val="clear" w:color="auto" w:fill="FFFFFF"/>
        </w:rPr>
        <w:t>дминистративным правонарушением </w:t>
      </w:r>
      <w:hyperlink r:id="rId10" w:anchor="dst100127" w:history="1">
        <w:r w:rsidRPr="0012472E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признается</w:t>
        </w:r>
      </w:hyperlink>
      <w:r w:rsidRPr="0012472E">
        <w:rPr>
          <w:color w:val="000000"/>
          <w:sz w:val="28"/>
          <w:szCs w:val="28"/>
          <w:shd w:val="clear" w:color="auto" w:fill="FFFFFF"/>
        </w:rPr>
        <w:t xml:space="preserve"> противоправное, виновное действие (бездействие) физического или юридического лица, за которое настоящим </w:t>
      </w:r>
      <w:r w:rsidRPr="0012472E">
        <w:rPr>
          <w:color w:val="000000"/>
          <w:sz w:val="28"/>
          <w:szCs w:val="28"/>
          <w:shd w:val="clear" w:color="auto" w:fill="FFFFFF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91B" w:rsidP="0095170F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12472E">
        <w:rPr>
          <w:rFonts w:eastAsia="Times New Roman"/>
          <w:sz w:val="28"/>
          <w:szCs w:val="28"/>
        </w:rPr>
        <w:t>Положениями ст. 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2472E">
          <w:rPr>
            <w:rFonts w:eastAsia="Times New Roman"/>
            <w:sz w:val="28"/>
            <w:szCs w:val="28"/>
          </w:rPr>
          <w:t>26.2</w:t>
        </w:r>
      </w:hyperlink>
      <w:r w:rsidRPr="0012472E">
        <w:rPr>
          <w:rFonts w:eastAsia="Times New Roman"/>
          <w:sz w:val="28"/>
          <w:szCs w:val="28"/>
        </w:rPr>
        <w:t> Кодекса Российской Федерации</w:t>
      </w:r>
      <w:r w:rsidRPr="00C34F70">
        <w:rPr>
          <w:rFonts w:eastAsia="Times New Roman"/>
          <w:sz w:val="28"/>
          <w:szCs w:val="13"/>
        </w:rPr>
        <w:t xml:space="preserve"> об административных правонарушениях предусмотрено, что док</w:t>
      </w:r>
      <w:r w:rsidRPr="00C34F70">
        <w:rPr>
          <w:rFonts w:eastAsia="Times New Roman"/>
          <w:sz w:val="28"/>
          <w:szCs w:val="13"/>
        </w:rPr>
        <w:t>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</w:t>
      </w:r>
      <w:r w:rsidRPr="00C34F70">
        <w:rPr>
          <w:rFonts w:eastAsia="Times New Roman"/>
          <w:sz w:val="28"/>
          <w:szCs w:val="13"/>
        </w:rPr>
        <w:t>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</w:t>
      </w:r>
      <w:r w:rsidRPr="00C34F70">
        <w:rPr>
          <w:rFonts w:eastAsia="Times New Roman"/>
          <w:sz w:val="28"/>
          <w:szCs w:val="13"/>
        </w:rPr>
        <w:t xml:space="preserve">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</w:t>
      </w:r>
      <w:r w:rsidRPr="00C34F70">
        <w:rPr>
          <w:rFonts w:eastAsia="Times New Roman"/>
          <w:sz w:val="28"/>
          <w:szCs w:val="13"/>
        </w:rPr>
        <w:t>средств, вещественными доказательствами.</w:t>
      </w:r>
    </w:p>
    <w:p w:rsidR="00D766F6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 xml:space="preserve">В то же время, в материалах дела </w:t>
      </w:r>
      <w:r w:rsidR="003C07BA">
        <w:rPr>
          <w:rFonts w:eastAsia="Times New Roman"/>
          <w:sz w:val="28"/>
          <w:szCs w:val="13"/>
        </w:rPr>
        <w:t xml:space="preserve">не </w:t>
      </w:r>
      <w:r w:rsidRPr="00C34F70">
        <w:rPr>
          <w:rFonts w:eastAsia="Times New Roman"/>
          <w:sz w:val="28"/>
          <w:szCs w:val="13"/>
        </w:rPr>
        <w:t>имеется акт</w:t>
      </w:r>
      <w:r w:rsidR="003C07BA">
        <w:rPr>
          <w:rFonts w:eastAsia="Times New Roman"/>
          <w:sz w:val="28"/>
          <w:szCs w:val="13"/>
        </w:rPr>
        <w:t>а</w:t>
      </w:r>
      <w:r w:rsidRPr="00C34F70">
        <w:rPr>
          <w:rFonts w:eastAsia="Times New Roman"/>
          <w:sz w:val="28"/>
          <w:szCs w:val="13"/>
        </w:rPr>
        <w:t xml:space="preserve"> судебно-медицинского освидетельствования</w:t>
      </w:r>
      <w:r w:rsidR="003C07BA">
        <w:rPr>
          <w:rFonts w:eastAsia="Times New Roman"/>
          <w:sz w:val="28"/>
          <w:szCs w:val="13"/>
        </w:rPr>
        <w:t xml:space="preserve">, из фототаблиц следует, что у </w:t>
      </w:r>
      <w:r>
        <w:rPr>
          <w:rFonts w:eastAsia="Times New Roman"/>
          <w:sz w:val="28"/>
          <w:szCs w:val="13"/>
        </w:rPr>
        <w:t>ФИО</w:t>
      </w:r>
      <w:r w:rsidR="003C07BA">
        <w:rPr>
          <w:rFonts w:eastAsia="Times New Roman"/>
          <w:sz w:val="28"/>
          <w:szCs w:val="13"/>
        </w:rPr>
        <w:t xml:space="preserve"> </w:t>
      </w:r>
      <w:r>
        <w:rPr>
          <w:rFonts w:eastAsia="Times New Roman"/>
          <w:sz w:val="28"/>
          <w:szCs w:val="13"/>
        </w:rPr>
        <w:t>каки</w:t>
      </w:r>
      <w:r w:rsidR="003C07BA">
        <w:rPr>
          <w:rFonts w:eastAsia="Times New Roman"/>
          <w:sz w:val="28"/>
          <w:szCs w:val="13"/>
        </w:rPr>
        <w:t>е</w:t>
      </w:r>
      <w:r w:rsidR="00501CBA">
        <w:rPr>
          <w:rFonts w:eastAsia="Times New Roman"/>
          <w:sz w:val="28"/>
          <w:szCs w:val="13"/>
        </w:rPr>
        <w:t>-либо телесны</w:t>
      </w:r>
      <w:r w:rsidR="003C07BA">
        <w:rPr>
          <w:rFonts w:eastAsia="Times New Roman"/>
          <w:sz w:val="28"/>
          <w:szCs w:val="13"/>
        </w:rPr>
        <w:t>е</w:t>
      </w:r>
      <w:r w:rsidR="00501CBA">
        <w:rPr>
          <w:rFonts w:eastAsia="Times New Roman"/>
          <w:sz w:val="28"/>
          <w:szCs w:val="13"/>
        </w:rPr>
        <w:t xml:space="preserve"> повреждени</w:t>
      </w:r>
      <w:r w:rsidR="003C07BA">
        <w:rPr>
          <w:rFonts w:eastAsia="Times New Roman"/>
          <w:sz w:val="28"/>
          <w:szCs w:val="13"/>
        </w:rPr>
        <w:t>я отсутствуют</w:t>
      </w:r>
      <w:r w:rsidRPr="00C34F70">
        <w:rPr>
          <w:rFonts w:eastAsia="Times New Roman"/>
          <w:sz w:val="28"/>
          <w:szCs w:val="13"/>
        </w:rPr>
        <w:t>.</w:t>
      </w:r>
      <w:r w:rsidR="00501CBA">
        <w:rPr>
          <w:rFonts w:eastAsia="Times New Roman"/>
          <w:sz w:val="28"/>
          <w:szCs w:val="13"/>
        </w:rPr>
        <w:t xml:space="preserve"> Согласно ответу на запрос главного врача БУ ХМАО-Югры «</w:t>
      </w:r>
      <w:r>
        <w:rPr>
          <w:rFonts w:eastAsia="Times New Roman"/>
          <w:sz w:val="28"/>
          <w:szCs w:val="13"/>
        </w:rPr>
        <w:t>***</w:t>
      </w:r>
      <w:r w:rsidR="00501CBA">
        <w:rPr>
          <w:rFonts w:eastAsia="Times New Roman"/>
          <w:sz w:val="28"/>
          <w:szCs w:val="13"/>
        </w:rPr>
        <w:t>» от 30.10.2023 года</w:t>
      </w:r>
      <w:r w:rsidR="00882BDC">
        <w:rPr>
          <w:rFonts w:eastAsia="Times New Roman"/>
          <w:sz w:val="28"/>
          <w:szCs w:val="13"/>
        </w:rPr>
        <w:t>, несовершеннолетн</w:t>
      </w:r>
      <w:r w:rsidR="00A230D2">
        <w:rPr>
          <w:rFonts w:eastAsia="Times New Roman"/>
          <w:sz w:val="28"/>
          <w:szCs w:val="13"/>
        </w:rPr>
        <w:t xml:space="preserve">ий </w:t>
      </w:r>
      <w:r>
        <w:rPr>
          <w:rFonts w:eastAsia="Times New Roman"/>
          <w:sz w:val="28"/>
          <w:szCs w:val="13"/>
        </w:rPr>
        <w:t>ФИО</w:t>
      </w:r>
      <w:r w:rsidR="00A230D2">
        <w:rPr>
          <w:rFonts w:eastAsia="Times New Roman"/>
          <w:sz w:val="28"/>
          <w:szCs w:val="13"/>
        </w:rPr>
        <w:t xml:space="preserve"> с </w:t>
      </w:r>
      <w:r w:rsidR="00A230D2">
        <w:rPr>
          <w:rFonts w:eastAsia="Times New Roman"/>
          <w:sz w:val="28"/>
          <w:szCs w:val="13"/>
        </w:rPr>
        <w:t>09</w:t>
      </w:r>
      <w:r w:rsidR="00882BDC">
        <w:rPr>
          <w:rFonts w:eastAsia="Times New Roman"/>
          <w:sz w:val="28"/>
          <w:szCs w:val="13"/>
        </w:rPr>
        <w:t>.</w:t>
      </w:r>
      <w:r w:rsidR="00A230D2">
        <w:rPr>
          <w:rFonts w:eastAsia="Times New Roman"/>
          <w:sz w:val="28"/>
          <w:szCs w:val="13"/>
        </w:rPr>
        <w:t>09</w:t>
      </w:r>
      <w:r w:rsidR="00882BDC">
        <w:rPr>
          <w:rFonts w:eastAsia="Times New Roman"/>
          <w:sz w:val="28"/>
          <w:szCs w:val="13"/>
        </w:rPr>
        <w:t>.202</w:t>
      </w:r>
      <w:r w:rsidR="00A230D2">
        <w:rPr>
          <w:rFonts w:eastAsia="Times New Roman"/>
          <w:sz w:val="28"/>
          <w:szCs w:val="13"/>
        </w:rPr>
        <w:t>4</w:t>
      </w:r>
      <w:r w:rsidR="00882BDC">
        <w:rPr>
          <w:rFonts w:eastAsia="Times New Roman"/>
          <w:sz w:val="28"/>
          <w:szCs w:val="13"/>
        </w:rPr>
        <w:t xml:space="preserve"> года </w:t>
      </w:r>
      <w:r w:rsidR="00A230D2">
        <w:rPr>
          <w:rFonts w:eastAsia="Times New Roman"/>
          <w:sz w:val="28"/>
          <w:szCs w:val="13"/>
        </w:rPr>
        <w:t xml:space="preserve">по 13.09.2024 года </w:t>
      </w:r>
      <w:r w:rsidR="00882BDC">
        <w:rPr>
          <w:rFonts w:eastAsia="Times New Roman"/>
          <w:sz w:val="28"/>
          <w:szCs w:val="13"/>
        </w:rPr>
        <w:t>за медицинской помощью в БУ «</w:t>
      </w:r>
      <w:r>
        <w:rPr>
          <w:rFonts w:eastAsia="Times New Roman"/>
          <w:sz w:val="28"/>
          <w:szCs w:val="13"/>
        </w:rPr>
        <w:t>***</w:t>
      </w:r>
      <w:r w:rsidR="00882BDC">
        <w:rPr>
          <w:rFonts w:eastAsia="Times New Roman"/>
          <w:sz w:val="28"/>
          <w:szCs w:val="13"/>
        </w:rPr>
        <w:t>» не обращал</w:t>
      </w:r>
      <w:r w:rsidR="00A230D2">
        <w:rPr>
          <w:rFonts w:eastAsia="Times New Roman"/>
          <w:sz w:val="28"/>
          <w:szCs w:val="13"/>
        </w:rPr>
        <w:t>ся</w:t>
      </w:r>
      <w:r w:rsidR="00882BDC">
        <w:rPr>
          <w:rFonts w:eastAsia="Times New Roman"/>
          <w:sz w:val="28"/>
          <w:szCs w:val="13"/>
        </w:rPr>
        <w:t>.</w:t>
      </w:r>
    </w:p>
    <w:p w:rsidR="0012472E" w:rsidP="0012472E">
      <w:pPr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 xml:space="preserve">Административным правонарушением, предусмотренным </w:t>
      </w:r>
      <w:r w:rsidRPr="00C34F70">
        <w:rPr>
          <w:rFonts w:eastAsia="Times New Roman"/>
          <w:sz w:val="28"/>
          <w:szCs w:val="13"/>
        </w:rPr>
        <w:t>ст.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>
          <w:rPr>
            <w:rFonts w:eastAsia="Times New Roman"/>
            <w:sz w:val="28"/>
          </w:rPr>
          <w:t>6.1.1 КоАП</w:t>
        </w:r>
      </w:hyperlink>
      <w:r w:rsidRPr="00C34F70">
        <w:rPr>
          <w:rFonts w:eastAsia="Times New Roman"/>
          <w:sz w:val="28"/>
          <w:szCs w:val="13"/>
        </w:rPr>
        <w:t xml:space="preserve"> РФ, </w:t>
      </w:r>
      <w:r>
        <w:rPr>
          <w:rFonts w:eastAsia="Times New Roman"/>
          <w:sz w:val="28"/>
          <w:szCs w:val="13"/>
        </w:rPr>
        <w:t xml:space="preserve">признается </w:t>
      </w:r>
      <w:r w:rsidRPr="00C34F70">
        <w:rPr>
          <w:rFonts w:eastAsia="Times New Roman"/>
          <w:sz w:val="28"/>
          <w:szCs w:val="13"/>
        </w:rPr>
        <w:t>нанесение побоев или совершение иных насильственных действий, причинивших физическую боль, но не пов</w:t>
      </w:r>
      <w:r w:rsidRPr="00C34F70">
        <w:rPr>
          <w:rFonts w:eastAsia="Times New Roman"/>
          <w:sz w:val="28"/>
          <w:szCs w:val="13"/>
        </w:rPr>
        <w:t>лекших последствий, указанных в статье </w:t>
      </w:r>
      <w:hyperlink r:id="rId13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95170F">
          <w:rPr>
            <w:rFonts w:eastAsia="Times New Roman"/>
            <w:sz w:val="28"/>
          </w:rPr>
          <w:t>115</w:t>
        </w:r>
      </w:hyperlink>
      <w:r w:rsidRPr="00C34F70">
        <w:rPr>
          <w:rFonts w:eastAsia="Times New Roman"/>
          <w:sz w:val="28"/>
          <w:szCs w:val="13"/>
        </w:rPr>
        <w:t> Уголовного кодекса Российской Федерации, если эти действия не содержат уголовно наказуемого деяния</w:t>
      </w:r>
      <w:r>
        <w:rPr>
          <w:rFonts w:eastAsia="Times New Roman"/>
          <w:sz w:val="28"/>
          <w:szCs w:val="13"/>
        </w:rPr>
        <w:t>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Объективная сторона данного административного правонарушения состоит не только в на</w:t>
      </w:r>
      <w:r>
        <w:rPr>
          <w:rFonts w:eastAsia="Times New Roman"/>
          <w:sz w:val="28"/>
          <w:szCs w:val="13"/>
        </w:rPr>
        <w:t>несении побоев, но и в совершении иных насильственных действий, причинивших физическую боль, но не повлекших последствий, указанных в ст. 115 УК РФ.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По смыслу закона к иным насильственным действиям относится причинение боли потерпевшему любыми способами, н</w:t>
      </w:r>
      <w:r>
        <w:rPr>
          <w:rFonts w:eastAsia="Times New Roman"/>
          <w:sz w:val="28"/>
          <w:szCs w:val="13"/>
        </w:rPr>
        <w:t>арушающими телесную неприкосновенность.</w:t>
      </w:r>
    </w:p>
    <w:p w:rsidR="0012472E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Обязательным признаком состава административного правонарушения является последствие для потерпевшего</w:t>
      </w:r>
      <w:r w:rsidR="00B635CC">
        <w:rPr>
          <w:rFonts w:eastAsia="Times New Roman"/>
          <w:sz w:val="28"/>
          <w:szCs w:val="13"/>
        </w:rPr>
        <w:t xml:space="preserve"> в виде физической боли.</w:t>
      </w:r>
    </w:p>
    <w:p w:rsidR="00EB3B75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 w:rsidRPr="00C34F70">
        <w:rPr>
          <w:rFonts w:eastAsia="Times New Roman"/>
          <w:sz w:val="28"/>
          <w:szCs w:val="13"/>
        </w:rPr>
        <w:t xml:space="preserve">Таким образом, представленными материалами дела достоверно не доказано, что </w:t>
      </w:r>
      <w:r w:rsidR="00B635CC">
        <w:rPr>
          <w:rFonts w:eastAsia="Times New Roman"/>
          <w:sz w:val="28"/>
          <w:szCs w:val="13"/>
        </w:rPr>
        <w:t xml:space="preserve">Королев Г.П. </w:t>
      </w:r>
      <w:r w:rsidRPr="00C34F70">
        <w:rPr>
          <w:rFonts w:eastAsia="Times New Roman"/>
          <w:sz w:val="28"/>
          <w:szCs w:val="13"/>
        </w:rPr>
        <w:t xml:space="preserve">нанес побои и иные насильственные действия, </w:t>
      </w:r>
      <w:r>
        <w:rPr>
          <w:rFonts w:eastAsia="Times New Roman"/>
          <w:sz w:val="28"/>
          <w:szCs w:val="13"/>
        </w:rPr>
        <w:t>причинившие физическую боль несо</w:t>
      </w:r>
      <w:r w:rsidR="00B635CC">
        <w:rPr>
          <w:rFonts w:eastAsia="Times New Roman"/>
          <w:sz w:val="28"/>
          <w:szCs w:val="13"/>
        </w:rPr>
        <w:t>в</w:t>
      </w:r>
      <w:r>
        <w:rPr>
          <w:rFonts w:eastAsia="Times New Roman"/>
          <w:sz w:val="28"/>
          <w:szCs w:val="13"/>
        </w:rPr>
        <w:t>ершеннолетне</w:t>
      </w:r>
      <w:r w:rsidR="00B635CC">
        <w:rPr>
          <w:rFonts w:eastAsia="Times New Roman"/>
          <w:sz w:val="28"/>
          <w:szCs w:val="13"/>
        </w:rPr>
        <w:t xml:space="preserve">му </w:t>
      </w:r>
      <w:r>
        <w:rPr>
          <w:rFonts w:eastAsia="Times New Roman"/>
          <w:sz w:val="28"/>
          <w:szCs w:val="13"/>
        </w:rPr>
        <w:t>ФИО</w:t>
      </w:r>
      <w:r w:rsidR="00B635CC">
        <w:rPr>
          <w:rFonts w:eastAsia="Times New Roman"/>
          <w:sz w:val="28"/>
          <w:szCs w:val="13"/>
        </w:rPr>
        <w:t xml:space="preserve">, а именно наступление последствий в виде причинения физической боли.  </w:t>
      </w:r>
      <w:r w:rsidRPr="00C34F70">
        <w:rPr>
          <w:rFonts w:eastAsia="Times New Roman"/>
          <w:sz w:val="28"/>
          <w:szCs w:val="13"/>
        </w:rPr>
        <w:t>В деле отсутствуют доказательства, подтверждающие то, что</w:t>
      </w:r>
      <w:r>
        <w:rPr>
          <w:rFonts w:eastAsia="Times New Roman"/>
          <w:sz w:val="28"/>
          <w:szCs w:val="13"/>
        </w:rPr>
        <w:t xml:space="preserve"> </w:t>
      </w:r>
      <w:r w:rsidR="00B635CC">
        <w:rPr>
          <w:rFonts w:eastAsia="Times New Roman"/>
          <w:sz w:val="28"/>
          <w:szCs w:val="13"/>
        </w:rPr>
        <w:t xml:space="preserve">Королев Г.П. </w:t>
      </w:r>
      <w:r w:rsidRPr="00C34F70">
        <w:rPr>
          <w:rFonts w:eastAsia="Times New Roman"/>
          <w:sz w:val="28"/>
          <w:szCs w:val="13"/>
        </w:rPr>
        <w:t>совершил</w:t>
      </w:r>
      <w:r w:rsidRPr="00C34F70">
        <w:rPr>
          <w:rFonts w:eastAsia="Times New Roman"/>
          <w:sz w:val="28"/>
          <w:szCs w:val="13"/>
        </w:rPr>
        <w:t xml:space="preserve"> какие-либо </w:t>
      </w:r>
      <w:r>
        <w:rPr>
          <w:rFonts w:eastAsia="Times New Roman"/>
          <w:sz w:val="28"/>
          <w:szCs w:val="13"/>
        </w:rPr>
        <w:t xml:space="preserve">умышленные </w:t>
      </w:r>
      <w:r w:rsidRPr="00C34F70">
        <w:rPr>
          <w:rFonts w:eastAsia="Times New Roman"/>
          <w:sz w:val="28"/>
          <w:szCs w:val="13"/>
        </w:rPr>
        <w:t>действия, образующие объективную сторону правонарушения, предусмотренного ст.</w:t>
      </w:r>
      <w:r>
        <w:rPr>
          <w:rFonts w:eastAsia="Times New Roman"/>
          <w:sz w:val="28"/>
          <w:szCs w:val="13"/>
        </w:rPr>
        <w:t xml:space="preserve"> 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>
          <w:rPr>
            <w:rFonts w:eastAsia="Times New Roman"/>
            <w:sz w:val="28"/>
          </w:rPr>
          <w:t>6.1.1 КоАП</w:t>
        </w:r>
      </w:hyperlink>
      <w:r w:rsidRPr="00C34F70">
        <w:rPr>
          <w:rFonts w:eastAsia="Times New Roman"/>
          <w:sz w:val="28"/>
          <w:szCs w:val="13"/>
        </w:rPr>
        <w:t> РФ, в связи с чем суд полагает, что в действия</w:t>
      </w:r>
      <w:r>
        <w:rPr>
          <w:rFonts w:eastAsia="Times New Roman"/>
          <w:sz w:val="28"/>
          <w:szCs w:val="13"/>
        </w:rPr>
        <w:t>х</w:t>
      </w:r>
      <w:r w:rsidRPr="00C34F70">
        <w:rPr>
          <w:rFonts w:eastAsia="Times New Roman"/>
          <w:sz w:val="28"/>
          <w:szCs w:val="13"/>
        </w:rPr>
        <w:t xml:space="preserve"> </w:t>
      </w:r>
      <w:r w:rsidR="00B635CC">
        <w:rPr>
          <w:rFonts w:eastAsia="Times New Roman"/>
          <w:sz w:val="28"/>
          <w:szCs w:val="13"/>
        </w:rPr>
        <w:t>Королева Г.П.</w:t>
      </w:r>
      <w:r w:rsidRPr="00C34F70">
        <w:rPr>
          <w:rFonts w:eastAsia="Times New Roman"/>
          <w:sz w:val="28"/>
          <w:szCs w:val="13"/>
        </w:rPr>
        <w:t xml:space="preserve"> не содержится состав инкриминируемого ад</w:t>
      </w:r>
      <w:r w:rsidRPr="00C34F70">
        <w:rPr>
          <w:rFonts w:eastAsia="Times New Roman"/>
          <w:sz w:val="28"/>
          <w:szCs w:val="13"/>
        </w:rPr>
        <w:t>министративного правонарушения.</w:t>
      </w:r>
    </w:p>
    <w:p w:rsidR="00EB3B75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13"/>
        </w:rPr>
      </w:pPr>
      <w:r>
        <w:rPr>
          <w:rFonts w:eastAsia="Times New Roman"/>
          <w:sz w:val="28"/>
          <w:szCs w:val="13"/>
        </w:rPr>
        <w:t>М</w:t>
      </w:r>
      <w:r w:rsidRPr="00C34F70" w:rsidR="0095170F">
        <w:rPr>
          <w:rFonts w:eastAsia="Times New Roman"/>
          <w:sz w:val="28"/>
          <w:szCs w:val="13"/>
        </w:rPr>
        <w:t xml:space="preserve">атериалы дела не содержат доказательства, подтверждающие виновность </w:t>
      </w:r>
      <w:r>
        <w:rPr>
          <w:rFonts w:eastAsia="Times New Roman"/>
          <w:sz w:val="28"/>
          <w:szCs w:val="13"/>
        </w:rPr>
        <w:t xml:space="preserve">Королева Г.П. </w:t>
      </w:r>
      <w:r w:rsidRPr="00C34F70" w:rsidR="0095170F">
        <w:rPr>
          <w:rFonts w:eastAsia="Times New Roman"/>
          <w:sz w:val="28"/>
          <w:szCs w:val="13"/>
        </w:rPr>
        <w:t>в совершении административного правонарушения, предусмотренного ст. 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5170F" w:rsidR="0095170F">
          <w:rPr>
            <w:rFonts w:eastAsia="Times New Roman"/>
            <w:sz w:val="28"/>
          </w:rPr>
          <w:t>6.1.1</w:t>
        </w:r>
      </w:hyperlink>
      <w:r w:rsidRPr="00C34F70" w:rsidR="0095170F">
        <w:rPr>
          <w:rFonts w:eastAsia="Times New Roman"/>
          <w:sz w:val="28"/>
          <w:szCs w:val="13"/>
        </w:rPr>
        <w:t>. КоАП РФ.</w:t>
      </w:r>
    </w:p>
    <w:p w:rsidR="00F800EC" w:rsidRPr="0095170F" w:rsidP="00D766F6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C34F70">
        <w:rPr>
          <w:rFonts w:eastAsia="Times New Roman"/>
          <w:sz w:val="28"/>
          <w:szCs w:val="13"/>
        </w:rPr>
        <w:t>На основании и</w:t>
      </w:r>
      <w:r w:rsidRPr="00C34F70">
        <w:rPr>
          <w:rFonts w:eastAsia="Times New Roman"/>
          <w:sz w:val="28"/>
          <w:szCs w:val="13"/>
        </w:rPr>
        <w:t>зложенного, руководствуясь п.2 ч.1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5170F">
          <w:rPr>
            <w:rFonts w:eastAsia="Times New Roman"/>
            <w:sz w:val="28"/>
          </w:rPr>
          <w:t>24.5</w:t>
        </w:r>
      </w:hyperlink>
      <w:r w:rsidRPr="00C34F70">
        <w:rPr>
          <w:rFonts w:eastAsia="Times New Roman"/>
          <w:sz w:val="28"/>
          <w:szCs w:val="13"/>
        </w:rPr>
        <w:t>,</w:t>
      </w:r>
      <w:r w:rsidRPr="0095170F">
        <w:rPr>
          <w:rFonts w:eastAsia="Times New Roman"/>
          <w:sz w:val="28"/>
          <w:szCs w:val="28"/>
        </w:rPr>
        <w:t xml:space="preserve"> </w:t>
      </w:r>
      <w:r w:rsidRPr="00AF248A" w:rsidR="00EB3B75">
        <w:rPr>
          <w:sz w:val="28"/>
          <w:szCs w:val="28"/>
        </w:rPr>
        <w:t xml:space="preserve">п. 2 ч. 1 ст. 29.9  </w:t>
      </w:r>
      <w:r w:rsidRPr="0095170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5170F" w:rsidP="0095170F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B3B75" w:rsidRPr="00AF63E7" w:rsidP="00EB3B75">
      <w:pPr>
        <w:ind w:firstLine="720"/>
        <w:jc w:val="both"/>
        <w:rPr>
          <w:sz w:val="28"/>
          <w:szCs w:val="28"/>
        </w:rPr>
      </w:pPr>
      <w:r w:rsidRPr="00AF63E7">
        <w:rPr>
          <w:sz w:val="28"/>
          <w:szCs w:val="28"/>
        </w:rPr>
        <w:t xml:space="preserve">производство по делу об административном правонарушении, предусмотренном  ст. </w:t>
      </w:r>
      <w:r>
        <w:rPr>
          <w:sz w:val="28"/>
          <w:szCs w:val="28"/>
        </w:rPr>
        <w:t xml:space="preserve">6.1.1 </w:t>
      </w:r>
      <w:r w:rsidRPr="00AF63E7">
        <w:rPr>
          <w:sz w:val="28"/>
          <w:szCs w:val="28"/>
        </w:rPr>
        <w:t xml:space="preserve">Кодекса Российской Федерации об административных правонарушениях  в отношении   </w:t>
      </w:r>
      <w:r>
        <w:rPr>
          <w:sz w:val="28"/>
          <w:szCs w:val="28"/>
        </w:rPr>
        <w:t xml:space="preserve"> </w:t>
      </w:r>
      <w:r w:rsidR="00B635CC">
        <w:rPr>
          <w:sz w:val="28"/>
          <w:szCs w:val="28"/>
        </w:rPr>
        <w:t>Королева Глеба Павловича</w:t>
      </w:r>
      <w:r>
        <w:rPr>
          <w:sz w:val="28"/>
          <w:szCs w:val="28"/>
        </w:rPr>
        <w:t xml:space="preserve"> </w:t>
      </w:r>
      <w:r w:rsidRPr="00AF63E7">
        <w:rPr>
          <w:sz w:val="28"/>
          <w:szCs w:val="28"/>
        </w:rPr>
        <w:t>– прекратить в связи с отсутствием состава  административного прав</w:t>
      </w:r>
      <w:r w:rsidRPr="00AF63E7">
        <w:rPr>
          <w:sz w:val="28"/>
          <w:szCs w:val="28"/>
        </w:rPr>
        <w:t>онарушения.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6418DD" w:rsidP="006418DD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</w:t>
      </w:r>
      <w:r>
        <w:rPr>
          <w:sz w:val="28"/>
          <w:szCs w:val="28"/>
        </w:rPr>
        <w:t>С.В. Михеева</w:t>
      </w:r>
    </w:p>
    <w:sectPr w:rsidSect="003257D1">
      <w:footerReference w:type="default" r:id="rId14"/>
      <w:type w:val="continuous"/>
      <w:pgSz w:w="11909" w:h="16834"/>
      <w:pgMar w:top="993" w:right="684" w:bottom="36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022311"/>
      <w:docPartObj>
        <w:docPartGallery w:val="Page Numbers (Bottom of Page)"/>
        <w:docPartUnique/>
      </w:docPartObj>
    </w:sdtPr>
    <w:sdtContent>
      <w:p w:rsidR="0012472E">
        <w:pPr>
          <w:pStyle w:val="Footer"/>
          <w:jc w:val="center"/>
        </w:pPr>
        <w:r>
          <w:fldChar w:fldCharType="begin"/>
        </w:r>
        <w:r w:rsidR="00742382">
          <w:instrText xml:space="preserve"> PAGE   \* MERGEFORMAT </w:instrText>
        </w:r>
        <w:r>
          <w:fldChar w:fldCharType="separate"/>
        </w:r>
        <w:r w:rsidR="007423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72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3F601F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~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3D11"/>
    <w:rsid w:val="00015A00"/>
    <w:rsid w:val="000173C4"/>
    <w:rsid w:val="00031AED"/>
    <w:rsid w:val="0004312C"/>
    <w:rsid w:val="000448AA"/>
    <w:rsid w:val="000559E1"/>
    <w:rsid w:val="000628D7"/>
    <w:rsid w:val="000738DF"/>
    <w:rsid w:val="00087414"/>
    <w:rsid w:val="00092C13"/>
    <w:rsid w:val="000B5675"/>
    <w:rsid w:val="000C4AEF"/>
    <w:rsid w:val="000D6E30"/>
    <w:rsid w:val="000D77B7"/>
    <w:rsid w:val="000E2CAD"/>
    <w:rsid w:val="000F248C"/>
    <w:rsid w:val="0012472E"/>
    <w:rsid w:val="0013375A"/>
    <w:rsid w:val="00135348"/>
    <w:rsid w:val="00137D07"/>
    <w:rsid w:val="00171AAB"/>
    <w:rsid w:val="001B735B"/>
    <w:rsid w:val="001C6E5B"/>
    <w:rsid w:val="001E33ED"/>
    <w:rsid w:val="001F2531"/>
    <w:rsid w:val="002032C1"/>
    <w:rsid w:val="00215F00"/>
    <w:rsid w:val="00216D84"/>
    <w:rsid w:val="00230DC3"/>
    <w:rsid w:val="002476E3"/>
    <w:rsid w:val="00256820"/>
    <w:rsid w:val="00267121"/>
    <w:rsid w:val="00273FFD"/>
    <w:rsid w:val="002A40D4"/>
    <w:rsid w:val="002A7CA6"/>
    <w:rsid w:val="002C3CE1"/>
    <w:rsid w:val="002E47EC"/>
    <w:rsid w:val="002E67D4"/>
    <w:rsid w:val="002F05CE"/>
    <w:rsid w:val="002F6A94"/>
    <w:rsid w:val="00312471"/>
    <w:rsid w:val="00312C4E"/>
    <w:rsid w:val="003220FD"/>
    <w:rsid w:val="003257D1"/>
    <w:rsid w:val="00334E57"/>
    <w:rsid w:val="00351E06"/>
    <w:rsid w:val="00351E1F"/>
    <w:rsid w:val="0035594B"/>
    <w:rsid w:val="00355BCD"/>
    <w:rsid w:val="0036606E"/>
    <w:rsid w:val="00370F59"/>
    <w:rsid w:val="00385DCF"/>
    <w:rsid w:val="0038737F"/>
    <w:rsid w:val="003906A3"/>
    <w:rsid w:val="003919FE"/>
    <w:rsid w:val="00394BF4"/>
    <w:rsid w:val="003A29F1"/>
    <w:rsid w:val="003C07BA"/>
    <w:rsid w:val="003C6E40"/>
    <w:rsid w:val="003D0733"/>
    <w:rsid w:val="003E22B3"/>
    <w:rsid w:val="003F1DD1"/>
    <w:rsid w:val="003F235B"/>
    <w:rsid w:val="003F3299"/>
    <w:rsid w:val="003F5ACA"/>
    <w:rsid w:val="00414221"/>
    <w:rsid w:val="00423F17"/>
    <w:rsid w:val="00464305"/>
    <w:rsid w:val="004656C7"/>
    <w:rsid w:val="00466951"/>
    <w:rsid w:val="00477AA1"/>
    <w:rsid w:val="00481E9F"/>
    <w:rsid w:val="004C234E"/>
    <w:rsid w:val="005012C2"/>
    <w:rsid w:val="00501CBA"/>
    <w:rsid w:val="00510716"/>
    <w:rsid w:val="00517AC0"/>
    <w:rsid w:val="00527CF1"/>
    <w:rsid w:val="00543901"/>
    <w:rsid w:val="00566040"/>
    <w:rsid w:val="00571C5A"/>
    <w:rsid w:val="00572946"/>
    <w:rsid w:val="00574650"/>
    <w:rsid w:val="00585D7D"/>
    <w:rsid w:val="005B221E"/>
    <w:rsid w:val="005D3F96"/>
    <w:rsid w:val="005D7C16"/>
    <w:rsid w:val="005E1766"/>
    <w:rsid w:val="005E4D82"/>
    <w:rsid w:val="005F46E4"/>
    <w:rsid w:val="005F7AD0"/>
    <w:rsid w:val="006262CD"/>
    <w:rsid w:val="00627FEF"/>
    <w:rsid w:val="006300EB"/>
    <w:rsid w:val="00630AD8"/>
    <w:rsid w:val="00640E59"/>
    <w:rsid w:val="006418DD"/>
    <w:rsid w:val="00645CAE"/>
    <w:rsid w:val="00650C33"/>
    <w:rsid w:val="006830BC"/>
    <w:rsid w:val="006908B1"/>
    <w:rsid w:val="006A139F"/>
    <w:rsid w:val="006A67E5"/>
    <w:rsid w:val="006B17A8"/>
    <w:rsid w:val="006B2C12"/>
    <w:rsid w:val="006B3CDA"/>
    <w:rsid w:val="006B3D54"/>
    <w:rsid w:val="006C06C2"/>
    <w:rsid w:val="006D3F02"/>
    <w:rsid w:val="006D4F27"/>
    <w:rsid w:val="007039E2"/>
    <w:rsid w:val="00727FFC"/>
    <w:rsid w:val="00730EE1"/>
    <w:rsid w:val="00733A06"/>
    <w:rsid w:val="00742382"/>
    <w:rsid w:val="0077010A"/>
    <w:rsid w:val="00773A3C"/>
    <w:rsid w:val="00776B0C"/>
    <w:rsid w:val="00777968"/>
    <w:rsid w:val="00785D65"/>
    <w:rsid w:val="007935B3"/>
    <w:rsid w:val="0079507C"/>
    <w:rsid w:val="007B5B76"/>
    <w:rsid w:val="007C16D5"/>
    <w:rsid w:val="007D48B6"/>
    <w:rsid w:val="007F4AC4"/>
    <w:rsid w:val="00804CFC"/>
    <w:rsid w:val="0080723C"/>
    <w:rsid w:val="00812798"/>
    <w:rsid w:val="00823315"/>
    <w:rsid w:val="00823ADD"/>
    <w:rsid w:val="00847F8D"/>
    <w:rsid w:val="00882BDC"/>
    <w:rsid w:val="00885940"/>
    <w:rsid w:val="00886E22"/>
    <w:rsid w:val="008B78D3"/>
    <w:rsid w:val="008C0BC1"/>
    <w:rsid w:val="008F0E98"/>
    <w:rsid w:val="00902D14"/>
    <w:rsid w:val="00905BDC"/>
    <w:rsid w:val="00906224"/>
    <w:rsid w:val="00915847"/>
    <w:rsid w:val="009366F1"/>
    <w:rsid w:val="0095170F"/>
    <w:rsid w:val="0096691B"/>
    <w:rsid w:val="009726B6"/>
    <w:rsid w:val="0097597B"/>
    <w:rsid w:val="00992AE1"/>
    <w:rsid w:val="0099382E"/>
    <w:rsid w:val="009975E5"/>
    <w:rsid w:val="009A6EB7"/>
    <w:rsid w:val="009C0302"/>
    <w:rsid w:val="009D02D3"/>
    <w:rsid w:val="009D50E2"/>
    <w:rsid w:val="009E0C3E"/>
    <w:rsid w:val="009F25E3"/>
    <w:rsid w:val="009F528B"/>
    <w:rsid w:val="00A065DD"/>
    <w:rsid w:val="00A06BB1"/>
    <w:rsid w:val="00A230D2"/>
    <w:rsid w:val="00A31807"/>
    <w:rsid w:val="00A3439F"/>
    <w:rsid w:val="00A34FD7"/>
    <w:rsid w:val="00A402A2"/>
    <w:rsid w:val="00A611C0"/>
    <w:rsid w:val="00A67E2F"/>
    <w:rsid w:val="00A81BFD"/>
    <w:rsid w:val="00A81C9B"/>
    <w:rsid w:val="00A8668E"/>
    <w:rsid w:val="00A9754C"/>
    <w:rsid w:val="00A97C73"/>
    <w:rsid w:val="00AA43DF"/>
    <w:rsid w:val="00AB5FF8"/>
    <w:rsid w:val="00AC24F1"/>
    <w:rsid w:val="00AC2EE9"/>
    <w:rsid w:val="00AD2BAB"/>
    <w:rsid w:val="00AD2F56"/>
    <w:rsid w:val="00AE305A"/>
    <w:rsid w:val="00AE3715"/>
    <w:rsid w:val="00AF248A"/>
    <w:rsid w:val="00AF63E7"/>
    <w:rsid w:val="00B12112"/>
    <w:rsid w:val="00B15B5B"/>
    <w:rsid w:val="00B30B0A"/>
    <w:rsid w:val="00B5762B"/>
    <w:rsid w:val="00B635CC"/>
    <w:rsid w:val="00B67D43"/>
    <w:rsid w:val="00B72CAA"/>
    <w:rsid w:val="00B96A0C"/>
    <w:rsid w:val="00B96B57"/>
    <w:rsid w:val="00BA0FE8"/>
    <w:rsid w:val="00BB46DA"/>
    <w:rsid w:val="00BC2300"/>
    <w:rsid w:val="00BF6DFC"/>
    <w:rsid w:val="00BF799F"/>
    <w:rsid w:val="00C035F2"/>
    <w:rsid w:val="00C076D3"/>
    <w:rsid w:val="00C17F81"/>
    <w:rsid w:val="00C34F70"/>
    <w:rsid w:val="00C74D99"/>
    <w:rsid w:val="00C84544"/>
    <w:rsid w:val="00CA76D5"/>
    <w:rsid w:val="00D00806"/>
    <w:rsid w:val="00D30B2B"/>
    <w:rsid w:val="00D37E48"/>
    <w:rsid w:val="00D531E5"/>
    <w:rsid w:val="00D635EB"/>
    <w:rsid w:val="00D673D5"/>
    <w:rsid w:val="00D6759B"/>
    <w:rsid w:val="00D67C8F"/>
    <w:rsid w:val="00D766F6"/>
    <w:rsid w:val="00D779EA"/>
    <w:rsid w:val="00D87456"/>
    <w:rsid w:val="00D947CC"/>
    <w:rsid w:val="00DC17B2"/>
    <w:rsid w:val="00DE5FED"/>
    <w:rsid w:val="00E41299"/>
    <w:rsid w:val="00E506C6"/>
    <w:rsid w:val="00E53B4F"/>
    <w:rsid w:val="00E67B79"/>
    <w:rsid w:val="00E807ED"/>
    <w:rsid w:val="00E87E06"/>
    <w:rsid w:val="00E92BB0"/>
    <w:rsid w:val="00E93F90"/>
    <w:rsid w:val="00E9497E"/>
    <w:rsid w:val="00EB3B75"/>
    <w:rsid w:val="00EC0E10"/>
    <w:rsid w:val="00EE01D0"/>
    <w:rsid w:val="00EE63EB"/>
    <w:rsid w:val="00F03CD7"/>
    <w:rsid w:val="00F04D5B"/>
    <w:rsid w:val="00F07C7E"/>
    <w:rsid w:val="00F13C70"/>
    <w:rsid w:val="00F327EA"/>
    <w:rsid w:val="00F47FD1"/>
    <w:rsid w:val="00F54C75"/>
    <w:rsid w:val="00F60207"/>
    <w:rsid w:val="00F800EC"/>
    <w:rsid w:val="00F86BBD"/>
    <w:rsid w:val="00F9691A"/>
    <w:rsid w:val="00FD74E3"/>
    <w:rsid w:val="00FE167A"/>
    <w:rsid w:val="00FE62A7"/>
    <w:rsid w:val="00FF6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409C18-5CBF-423F-8CA6-9EE44D2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BA0F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A0FE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BA0F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A0FE8"/>
    <w:rPr>
      <w:rFonts w:ascii="Times New Roman" w:hAnsi="Times New Roman"/>
      <w:sz w:val="20"/>
      <w:szCs w:val="20"/>
    </w:rPr>
  </w:style>
  <w:style w:type="paragraph" w:customStyle="1" w:styleId="a2">
    <w:name w:val="Стиль"/>
    <w:rsid w:val="00882B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3B75"/>
    <w:rPr>
      <w:color w:val="0000FF"/>
      <w:u w:val="single"/>
    </w:rPr>
  </w:style>
  <w:style w:type="paragraph" w:customStyle="1" w:styleId="s1">
    <w:name w:val="s_1"/>
    <w:basedOn w:val="Normal"/>
    <w:rsid w:val="00EB3B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04814/" TargetMode="External" /><Relationship Id="rId11" Type="http://schemas.openxmlformats.org/officeDocument/2006/relationships/hyperlink" Target="https://sudact.ru/law/koap/razdel-iv/glava-26/statia-26.2/" TargetMode="External" /><Relationship Id="rId12" Type="http://schemas.openxmlformats.org/officeDocument/2006/relationships/hyperlink" Target="https://sudact.ru/law/koap/razdel-ii/glava-6/statia-6.1.1/" TargetMode="External" /><Relationship Id="rId13" Type="http://schemas.openxmlformats.org/officeDocument/2006/relationships/hyperlink" Target="https://sudact.ru/law/uk-rf/osobennaia-chast/razdel-vii/glava-16/statia-115/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4/statia-24.5/" TargetMode="External" /><Relationship Id="rId7" Type="http://schemas.openxmlformats.org/officeDocument/2006/relationships/hyperlink" Target="https://sudact.ru/law/koap/razdel-i/glava-1/statia-1.5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sudact.ru/law/koap/razdel-i/glava-1/statia-1.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